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7A54EA">
        <w:rPr>
          <w:b/>
          <w:sz w:val="22"/>
          <w:szCs w:val="22"/>
        </w:rPr>
        <w:t>ОГОВОР №_________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4A0C88">
        <w:rPr>
          <w:b/>
          <w:sz w:val="22"/>
          <w:szCs w:val="22"/>
        </w:rPr>
        <w:t>30/5</w:t>
      </w:r>
      <w:r w:rsidR="00FF1477">
        <w:rPr>
          <w:b/>
          <w:sz w:val="22"/>
          <w:szCs w:val="22"/>
        </w:rPr>
        <w:t xml:space="preserve">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364006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4A0C88">
        <w:rPr>
          <w:sz w:val="22"/>
          <w:szCs w:val="22"/>
        </w:rPr>
        <w:t>5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381A7C">
        <w:rPr>
          <w:sz w:val="22"/>
          <w:szCs w:val="22"/>
        </w:rPr>
        <w:t>2</w:t>
      </w:r>
      <w:r w:rsidR="003D4BCF">
        <w:rPr>
          <w:sz w:val="22"/>
          <w:szCs w:val="22"/>
        </w:rPr>
        <w:t xml:space="preserve"> от «</w:t>
      </w:r>
      <w:r w:rsidR="00381A7C">
        <w:rPr>
          <w:sz w:val="22"/>
          <w:szCs w:val="22"/>
        </w:rPr>
        <w:t>24</w:t>
      </w:r>
      <w:r>
        <w:rPr>
          <w:sz w:val="22"/>
          <w:szCs w:val="22"/>
        </w:rPr>
        <w:t xml:space="preserve">» </w:t>
      </w:r>
      <w:r w:rsidR="004A0C88">
        <w:rPr>
          <w:sz w:val="22"/>
          <w:szCs w:val="22"/>
        </w:rPr>
        <w:t>апреля</w:t>
      </w:r>
      <w:r w:rsidR="00117C79">
        <w:rPr>
          <w:sz w:val="22"/>
          <w:szCs w:val="22"/>
        </w:rPr>
        <w:t xml:space="preserve"> </w:t>
      </w:r>
      <w:r w:rsidR="00364006">
        <w:rPr>
          <w:sz w:val="22"/>
          <w:szCs w:val="22"/>
        </w:rPr>
        <w:t>2019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Pr="006C7ED0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AD6197">
        <w:rPr>
          <w:sz w:val="22"/>
          <w:szCs w:val="22"/>
        </w:rPr>
        <w:t>19,71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AD6197">
        <w:rPr>
          <w:sz w:val="22"/>
          <w:szCs w:val="22"/>
        </w:rPr>
        <w:t>6,00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AD6197" w:rsidRDefault="00AD6197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обслуживание домофона – 55,00 руб./с каждой квартиры.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</w:t>
      </w:r>
      <w:r w:rsidRPr="001535FF">
        <w:rPr>
          <w:sz w:val="22"/>
          <w:szCs w:val="22"/>
        </w:rPr>
        <w:lastRenderedPageBreak/>
        <w:t>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</w:t>
      </w:r>
      <w:r w:rsidRPr="00F3425F">
        <w:rPr>
          <w:sz w:val="22"/>
          <w:szCs w:val="22"/>
        </w:rPr>
        <w:lastRenderedPageBreak/>
        <w:t>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A54EA" w:rsidRDefault="007A54EA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A54EA" w:rsidRDefault="007A54EA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7A54EA" w:rsidRDefault="007A54EA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6400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6400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6400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364006" w:rsidRDefault="00364006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364006" w:rsidRDefault="00364006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364006" w:rsidRDefault="00364006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C28" w:rsidRDefault="00143C28" w:rsidP="003A34B5">
      <w:r>
        <w:separator/>
      </w:r>
    </w:p>
  </w:endnote>
  <w:endnote w:type="continuationSeparator" w:id="0">
    <w:p w:rsidR="00143C28" w:rsidRDefault="00143C28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C28" w:rsidRDefault="00143C28" w:rsidP="003A34B5">
      <w:r>
        <w:separator/>
      </w:r>
    </w:p>
  </w:footnote>
  <w:footnote w:type="continuationSeparator" w:id="0">
    <w:p w:rsidR="00143C28" w:rsidRDefault="00143C28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17C79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3C28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57EAF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006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1A7C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0C88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2D60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54EA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05C6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197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7D7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68A8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2E494A-7F90-45C8-A147-14A16857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9D73E-F6EA-4BBA-AE16-1BFF6FCE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5581</Words>
  <Characters>31813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37320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4</cp:revision>
  <cp:lastPrinted>2016-06-07T01:02:00Z</cp:lastPrinted>
  <dcterms:created xsi:type="dcterms:W3CDTF">2024-04-27T00:43:00Z</dcterms:created>
  <dcterms:modified xsi:type="dcterms:W3CDTF">2024-05-27T08:41:00Z</dcterms:modified>
</cp:coreProperties>
</file>