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F3" w:rsidRPr="00A575F3" w:rsidRDefault="00D92BCB" w:rsidP="00A575F3">
      <w:pPr>
        <w:keepNext/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ДОГОВОР</w:t>
      </w:r>
    </w:p>
    <w:p w:rsidR="00A575F3" w:rsidRPr="00A575F3" w:rsidRDefault="00A575F3" w:rsidP="00A575F3">
      <w:pPr>
        <w:keepNext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 многоквартирным домом</w:t>
      </w: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Иркутск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9F135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</w:t>
      </w:r>
      <w:r w:rsidR="00D9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F0E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D92BC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575F3" w:rsidRPr="00A575F3" w:rsidRDefault="00A575F3" w:rsidP="00A575F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5F3" w:rsidRPr="00A575F3" w:rsidRDefault="009F1352" w:rsidP="00A5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Лицо, принявшее от застройщика помещение или </w:t>
      </w:r>
      <w:r w:rsidR="009D7F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Собственник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жилого (нежилого) помещения, расположенного в многоквартирном доме, по ад</w:t>
      </w:r>
      <w:r w:rsidR="00D92BCB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ресу: г. Иркутск, ул. Костычева, дом № 27</w:t>
      </w:r>
      <w:r w:rsidR="00F13DCF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9D7F8E">
        <w:rPr>
          <w:rFonts w:ascii="Times New Roman" w:eastAsia="Times New Roman" w:hAnsi="Times New Roman" w:cs="Times New Roman"/>
          <w:sz w:val="24"/>
          <w:szCs w:val="20"/>
          <w:lang w:eastAsia="ru-RU"/>
        </w:rPr>
        <w:t>, кв. 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, общей</w:t>
      </w:r>
      <w:r w:rsidR="00D92B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14D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F13D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кв. 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</w:t>
      </w:r>
      <w:r w:rsidR="00514DA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действующий на основании ______________________________________________________________,</w:t>
      </w:r>
      <w:r w:rsidR="00514D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</w:t>
      </w:r>
      <w:r w:rsidR="00514DA6">
        <w:rPr>
          <w:rFonts w:ascii="Times New Roman" w:eastAsia="Times New Roman" w:hAnsi="Times New Roman" w:cs="Times New Roman"/>
          <w:sz w:val="24"/>
          <w:szCs w:val="20"/>
          <w:lang w:eastAsia="ru-RU"/>
        </w:rPr>
        <w:t>ый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далее «Собственник», с одной стороны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ru-RU"/>
        </w:rPr>
        <w:t>ООО Приоритет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именуемая далее «Управляющая 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организация», в лице директора Ткаченко Светланы Юрьевны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действующего на основании 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ru-RU"/>
        </w:rPr>
        <w:t>Устава</w:t>
      </w:r>
      <w:r w:rsidR="00A575F3" w:rsidRPr="00A575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,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 другой стороны, далее вместе именуемые  Стороны, руководствуясь п. 7 ст.46, ст. 162, ст.163 Жилищного Кодекса Российской Федерации,  протоколо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м  </w:t>
      </w:r>
      <w:r w:rsidR="007C39F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конкурса по отбору управляющей организации д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ля управления многоквартирным </w:t>
      </w:r>
      <w:r w:rsidR="007C39F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домом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от 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</w:t>
      </w:r>
      <w:r w:rsidR="007C39F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3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.0</w:t>
      </w:r>
      <w:r w:rsidR="007C39F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6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.2014 № </w:t>
      </w:r>
      <w:r w:rsidR="007C39F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3/1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хранящийся у организатора конкурса, заключили настоящий договор о нижеследующем: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Цели и предмет договора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Целью настоящего договора является обеспечение благоприятных и безопасных условий проживания Собственника и граждан, надлежащее содержание общего имущества многоквартирного дома №</w:t>
      </w:r>
      <w:r w:rsidR="009F13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ул.</w:t>
      </w:r>
      <w:r w:rsidR="00F13D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Костычева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г. Иркутске (далее МКД), решение вопросов пользования указанным имуществом, а также предоставление коммунальных услуг гражданам.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заключен  на основании результатов открытого конкурса по отбору управляющей организации для управления МКД. </w:t>
      </w:r>
    </w:p>
    <w:p w:rsidR="00A575F3" w:rsidRPr="00A575F3" w:rsidRDefault="0014067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575F3"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Характеристика</w:t>
        </w:r>
      </w:hyperlink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 и состояние общего имущества собственников помещений в МКД на момент заключения настоящего Договора указаны в приложении N 1, которое является неотъемлемой частью настоящего Договора.</w:t>
      </w:r>
    </w:p>
    <w:p w:rsidR="00A575F3" w:rsidRPr="00A575F3" w:rsidRDefault="0014067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575F3"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работ по содержанию общего имущества в МКД определен с учетом состава, конструктивных особенностей, степени физического износа и технического состояния общего имущества </w:t>
      </w:r>
      <w:r w:rsidR="00A575F3" w:rsidRPr="00A57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утвержденного минимального перечня  работ и услуг, необходимых для обеспечения надлежащего содержания общего имущества в  многоквартирном доме, и порядке их оказания и выполнения </w:t>
      </w:r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N 2 к настоящему Договору)</w:t>
      </w:r>
      <w:r w:rsidR="00A575F3" w:rsidRPr="00A57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575F3" w:rsidRPr="00A57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перечни услуг и работ по содержанию и ремонту общего имущества в многоквартирном доме вносятся на основании решения общего собрания собственников помещений в МКД.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общего имущества в МКД проводится на основании решения общего собрания собственников помещений в МКД об оплате расходов на капитальный ремонт в соответствии с порядком, установленным действующим законодательством.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Управляющая организация в течение согласованного срока за плату обязуется оказывать услуги и выполнять работы по надлежащему управлению МКД, содержанию и ремонту общего имущества МКД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коммунальные услуги Собственнику и проживающим в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нанимателям (т.е. лицам, проживающим в МКД по договору найма, договору социального найма жилых помещений), членам семей Собственника, арендаторам, иным законным пользователям помещений (далее - граждане), осуществлять иную направленную на достижение целей управления МКД деятельность в порядке и на условиях, предусмотренных настоящим договором.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условий настоящего договора, помимо положений самого договора, Стороны обязаны руководствоваться Конституцией РФ, Жилищным кодексом РФ, Гражданским кодексом РФ, Правилами содержания общего имущества в многоквартирном доме, Правилами предоставления коммунальных услуг гражданам, Правилами пользования жилыми помещениями.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и обязанности сторон</w:t>
      </w:r>
    </w:p>
    <w:p w:rsidR="00A575F3" w:rsidRPr="00A575F3" w:rsidRDefault="00A575F3" w:rsidP="00A575F3">
      <w:pPr>
        <w:numPr>
          <w:ilvl w:val="1"/>
          <w:numId w:val="2"/>
        </w:numPr>
        <w:tabs>
          <w:tab w:val="left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Управляющая организация обязана: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управление общим имуществом МКД в соответствии с условиями настоящего договора и действующим законодательством с наибольшей выгодой в интересах Собственника, в соответствии с целями, указанными в п. 1.1.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Оказывать услуги, выполнять работы надлежащего качества по содержанию и ремонту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 МКД в соответствии с Приложением № 2 к настоящему Договору.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необходимые коммунальные услуги установленного качества Собственнику и гражданам в соответствии с обязательными требованиями, установленными Правилами предоставления коммунальных услуг гражданам, утвержденными Правительством Российской Федерации, и в необходимом объеме, безопасные для жизни, здоровья потребителей и не причиняющие вреда их имуществу, в том числе (ненужное зачеркнуть): а) холодное водоснабжение; б) горячее водоснабжение;  в) водоотведение;  г) электроснабжение; д) газоснабжение, в т.ч. поставки бытового газа в баллонах; е) отопление или теплоснабжение, в т.ч. поставки твердого топлива при наличии печного отопления.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от своего имени и за свой счет договоры на предоставление коммунальных услуг с ресурсоснабжающими организациями, осуществлять контроль над соблюдением условий договоров, их исполнением, качеством и количеством поставляемых коммунальных услуг, а также вести их учет, оформлять соответствующие акты в случаях некачественного выполнения.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иные услуги (радиовещания, телевидения, видеонаблюдения, обеспечения работы домофона, кодового замка двери подъезда и т.п.), не предусмотренные настоящим Договором за дополнительную плату.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гарантию обеспечения исполнения обязательств по настоящему договору. В качестве обеспечения исполнения обязательств Управляющей организации выступает (далее ненужное зачеркнуть): страхование гражданской ответственности Управляющей организации; банковская гарантия; залог депозита. Способ обеспечения исполнения обязательств определен Управляющей организацией, и им </w:t>
      </w:r>
      <w:r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01964"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банковская гарантия</w:t>
      </w:r>
      <w:r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исполнения обязательств по уплате Управляющей организацией Собственнику средств, причитающихся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настоящему договору, в возмещение вреда, причиненного МКД, предоставляется в пользу Собственника, а обеспечение исполнения обязательств по оплате Управляющей организацией ресурсов ресурсоснабжающих организаций –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возобновление в течение одного месяца с момента реализации обеспечения исполнения обязательств.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Своевременно производить оплату ресурсоснабжающим организациям за оказанные услуги по договорам, заключенным в соответствии с п. 2.1.4. настоящего договора. 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Собственника и граждан, плату за жилое помещение, коммунальные и другие услуги.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круглосуточное аварийно-диспетчерское обслуживание МКД, устранять аварии, а также выполнять заявки Собственника, нанимателя и арендаторов жилых и нежилых помещений, в сроки, установленные законодательством и настоящим договором.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работы по устранению причин аварийных ситуаций, приводящих к угрозе жизни, здоровью граждан, а также к порче их имущества, таких, как залив, засор стояка канализации, отключение электричества и других, подлежащих экстренному устранению, – в течение 30 минут с момента поступления заявки по телефону. 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осуществление мер пожарной безопасности в соответствии с законодательством Российской Федерации о пожарной безопасности.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ведение и сохранность технической, бухгалтерской и иной документации (баз данных), в целях исполнения настоящего договора, вносить в техническую документацию изменения, отражающие состояние дома, в соответствии с результатами проводимых осмотров.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 решению общего собрания собственников помещений и за счет их средств изготовление недостающей документации на многоквартирный дом и внесение в нее с учетом результатов проводимых осмотров изменений, отражающих состояние МКД.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журналах учет устных и письменных заявок собственников и граждан на оперативное устранение неисправностей и повреждений инженерного оборудования, строительных конструкций и других элементов многоквартирного дома.</w:t>
      </w:r>
    </w:p>
    <w:p w:rsidR="00A575F3" w:rsidRPr="00A575F3" w:rsidRDefault="00A575F3" w:rsidP="0070460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заявки рассматривать в день их поступления. Устранение неисправностей организовывать не позднее чем на следующий день. В случаях, когда для устранения неисправностей требуется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длительное время, о принятых решениях сообщать заявителям не позднее 5 дней с момента поступления заявки.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письменному требованию Собственника представлять ему информацию и документы, связанные с исполнением настоящего договора, (в течении 3 дней ) в установленный им срок.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Рассматривать предложения, заявления и жалобы Собственника и граждан на качество предоставления услуг и выполнения работ по управлению МКД, содержанию и ремонту МКД,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их учет, принимать в установленные сроки меры, необходимые для устранения указанных в них недостатков, вести учет объемов выполненных работ по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управлению МКД, содержанию и ремонту МКД.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рабочих дней со дня получения письменного заявления информировать заявителя о решении, принятом по заявленному вопросу.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Собственника и граждан о причинах и предполагаемой продолжительности перерывов в предоставлении коммунальных услуг, предоставлении коммунальных услуг качеством ниже предусмотренного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  В случае оказания услуг и выполнения работ с ненадлежащим качеством Управляющая организация обязана устранить все выявленные недостатки за свой счет.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работ или непредоставления услуг, предусмотренных настоящим договором, уведомить Собственника и граждан о причинах нарушения путем размещения соответствующей информации на информационных стендах МКД. Если невыполненные работы или неоказанные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Начислять плату за жилое помещение, коммунальные и другие услуги.</w:t>
      </w:r>
      <w:r w:rsidRPr="00A575F3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Информировать в письменной форме Собственника  и граждан об изменении размера платы за коммунальные услуги не позднее,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платы, согласно действующему законодательству.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действия гарантийных сроков на результаты отдельных работ по ремонту общего имущества за свой счет устранять недостатки и дефекты выполненных работ, выявленные в процессе эксплуатации Собственниками, гражданам. Представлять результаты выполненных работ Совету МКД. Недостатки и дефекты считаются выявленными, если Управляющая организация получила письменную заявку на их устранение.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доставку гражданам платежных документов не позднее первого числа месяца, следующего за истекшим месяцем.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граждан информацией о телефонах аварийных служб путем их указания на платежных документах и размещения объявлений на информационных стендах МКД.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Собственника и граждан производить сверку платы за жилое помещение, коммунальные и другие услуги, а также обеспечить выдачу документов, подтверждающих правильность начисления платы,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работу по взысканию задолженности по оплате за жилое помещение, коммунальные и другие услуги.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во всех проверках, обследованиях МКД, проводимых Собственником либо уполномоченным его представителем, в целях контроля над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выполнением Управляющей организацией ее обязательств по настоящему договору,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оформлении документов по результатам данных проверок, составлении акта нанесения ущерба общему имуществу МКД или помещениям Собственника.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коллективных (общедомовых) приборов учета ежемесячно в течение последней недели месяца снимать их показания и заносить в журнал учета показаний коллективных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(общедомовых) приборов учета. По требованию любого из собственников помещений в течение одного рабочего дня, следующего за днем обращения, предоставить ему указанный журнал.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с Собственником, и гражданами  время доступа в помещение не менее чем за три дня до начала проведения работ или направить им письменное уведомление о проведении работ внутри помещения.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Собственнику при необходимости предложения о проведении капитального ремонта общего имущества МКД.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  <w:tab w:val="left" w:pos="18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Собственнику письменный отчет о выполнении договора управления за истекший год – не ранее чем за два месяца и не позднее, чем за один месяц до истечения срока его действия. Отчет представляется в письменном виде по требованию Собственника. В отчете указываются: соответствие фактических перечня, количества и качества услуг и работ по управлению МКД, содержанию и текущему ремонту общего имущества в МКД перечню и размеру платы, указанным в настоящем договоре; количество предложений, заявлений и жалоб Собственника, </w:t>
      </w:r>
    </w:p>
    <w:p w:rsidR="00A575F3" w:rsidRPr="00A575F3" w:rsidRDefault="00A575F3" w:rsidP="00A575F3">
      <w:pPr>
        <w:tabs>
          <w:tab w:val="num" w:pos="1307"/>
          <w:tab w:val="left" w:pos="1440"/>
          <w:tab w:val="left" w:pos="162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нанимателей, арендаторов или иных пользователей помещений в МКД и принятые меры по устранению указанных в них недостатков в установленные сроки.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распространять конфиденциальную информацию, касающуюся Собственника и граждан, без письменного разрешения Собственника, нанимателей и членов их семей, арендаторов, иных законных пользователей помещениями Собственника в МКД или наличия иного законного основания.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30 (тридцать) дней до прекращения действия договора по причине окончания срока его действия или расторжения: передать техническую документацию (базы данных) и иные связанные с управлением МКД документы; произвести выверку расчетов по платежам, внесенным гражданами, в счет обязательств по настоящему договору; составить акт выверки произведенных гражданам, начислений и осуществленных ими оплат и по акту приема-передачи передать названный акт выверки.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(не реже чем 1 раз в год) разрабатывать и доводить до сведения Собственников помещений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МКД к сезонной эксплуатации с оформлением паспорта готовности дома к отопительному сезону в соответствии с действующим законодательством, по запросу Собственника представлять отчет о проведенных мероприятиях по подготовке МКД к сезонной эксплуатации.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отопительный сезон проводить действия, направленные на регулирование расхода тепловой энергии в МКД в целях ее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правил.</w:t>
      </w:r>
    </w:p>
    <w:p w:rsidR="00A575F3" w:rsidRPr="00A575F3" w:rsidRDefault="00A575F3" w:rsidP="007046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сведения собственников помещений информацию об указанных действиях или об отсутствии возможности их проведения по технологическим причинам.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Собственнику помещений предложения о проведении капитального ремонта с указанием перечня, необходимого объема и сроков выполнения работ, порядка финансирования, ремонта, сроков возмещения расходов с представлением расчета расходов на их проведение, в том числе стоимости материалов для каждого Собственника помещения, а также другие предложения, связанные с условиями проведения капитального ремонта.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с учетом периодичности, установленной </w:t>
      </w:r>
      <w:hyperlink r:id="rId9" w:history="1">
        <w:r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нормами технической эксплуатации жилищного фонда, а также не менее 2 раз в год с участием уполномоченного общим собранием собственников помещений представителя проводить осмотры общего имущества в МКД, на их основе производить анализ и оценку технического состояния общего имущества, разрабатывать и корректировать с учетом обращений собственников помещений планы восстановительных  работ.</w:t>
      </w:r>
    </w:p>
    <w:p w:rsidR="00A575F3" w:rsidRPr="00A575F3" w:rsidRDefault="00A575F3" w:rsidP="007046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осмотров (общих, частичных, внеочередных) должны отражаться в специальных документах по учету технического состояния зданий: журналах, паспортах, актах.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 планы восстановительных работ в случае выявления повреждений и нарушений общего имущества собственников МКД и при необходимости уведомить Собственников о необходимости проведения  восстановительных работ по решению и  за счет средств Собственников. </w:t>
      </w:r>
    </w:p>
    <w:p w:rsidR="00A575F3" w:rsidRPr="00A575F3" w:rsidRDefault="00A575F3" w:rsidP="00704606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Управляющая организация имеет право: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порядок и способ выполнения своих обязательств по настоящему договору.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договоры с третьими лицами в целях исполнения настоящего договора.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Оказывать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дополнительные услуги, не входящие в перечень услуг, указанных в Приложение № 2 к настоящему договору. При этом денежные средства, полученные от оказания </w:t>
      </w:r>
    </w:p>
    <w:p w:rsidR="00A575F3" w:rsidRPr="00A575F3" w:rsidRDefault="00A575F3" w:rsidP="00704606">
      <w:pPr>
        <w:tabs>
          <w:tab w:val="left" w:pos="0"/>
          <w:tab w:val="num" w:pos="1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такого вида услуг, в полном объеме поступают в распоряжение Управляющей организации и используются ею самостоятельно.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допуск в помещение работников или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 в заранее согласованное с Собственником и гражданами время, а для ликвидации аварий - в любое время.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заранее согласованное с Собственником  и гражданами время, но не чаще одного раза в 6 месяцев осуществлять проверку правильности снятия показаний индивидуальных приборов учета, их исправности, а также целостности на них пломб.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уполномоченные органы контроля и надзора о несанкционированном переоборудовании и перепланировке помещений, общего имущества в доме, а также об использовании их Собственником  и гражданами, иными лицами не по назначению.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 и граждан сумму неплатежей, пеней и ущерба, нанесенного несвоевременной и (или) неполной платы за жилое помещение  коммунальные и другие услуги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действующим законодательством.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общего собрания собственников помещений в многоквартирном доме распоряжаться общим имуществом собственников помещений посредством заключения соответствующих договоров (аренды, установки и эксплуатации рекламных конструкций и др.) с последующим использованием полученных по таким договорам денежных средств на содержание, текущий и капитальный ремонт общего имущества в многоквартирном доме, а также на иные цели, устанавливаемые собственниками помещений.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2.3. Собственник и граждане 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обязаны: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2.3.1.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(до 10-го числа месяца, следующего за расчетным)  и полностью вносить плату за жилое помещение,  коммунальные и другие услуги, а также иные платежи, установленные Жилищным кодексом, конкурсом. Своевременно предоставлять Управляющей организации документы, подтверждающие права на льготы по оплате.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.3.2.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 использовании помещений в МКД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при своем отсутствии в городе более 24 часов. 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следующие требования: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производить перенос инженерных сетей;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A575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создавать повышенного шума в жилых помещениях и местах общего пользования;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допускать производства в помещении работ или совершения других действий, приводящих к порче общего имущества МКД;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нарушать установленный в доме порядок распределения потребляемых коммунальных ресурсов (монтаж и демонтаж индивидуальных (квартирных) приборов учета ресурсов) без согласования с Управляющей организацией;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информировать Управляющую организацию о проведении работ по переустройству и перепланировке помещения.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2.3.4. Предоставлять Управляющей организации в течение трех рабочих дней сведения: </w:t>
      </w: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изменении количества граждан, проживающих в жилых помещениях, включая временно проживающих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2.3.5.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чистоту и порядок в подъездах, кабинах лифтов, на лестничных клетках и в других местах общего пользования, выносить мусор, пищевые и бытовые отходы в специальные места. Не допускать сбрасывание в санитарный узел мусора и отходов, засоряющих канализацию, а также горячей воды либо химических веществ. Не использовать мусоропровод для строительного и другого крупногабаритного мусора, жидких бытовых отходов. Не использовать пассажирские лифты для транспортировки строительных материалов и отходов без упаковки.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Обеспечивать доступ представителей Управляющей организации в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– в любое время.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Сообщать Управляющей организации о выявленных неисправностях общего имущества МКД.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2.4. Собственник имеет право: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2.4.1. Осуществлять контроль над использованием и сохранностью  общего имущества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МКД,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Собственника, оформленное в письменном виде.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Требовать изменения размера платы за жилое помещение в случае неоказания части услуг и/или невыполнения части работ в МКД по содержанию и ремонту общего имуществ МКД в соответствии с действующим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Требовать от Управляющей организации ежегодного представления отчета о выполнении настоящего договора.</w:t>
      </w:r>
    </w:p>
    <w:p w:rsidR="00A575F3" w:rsidRPr="00A575F3" w:rsidRDefault="00A575F3" w:rsidP="00A575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2.4.8. За 30 дней до окончания срока действия настоящего  договора запросить ежегодный письменный отчет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</w:t>
      </w:r>
    </w:p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</w:t>
      </w:r>
      <w:r w:rsidRPr="00A575F3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2.5. Н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аниматели, арендаторы, иные законные пользователи помещениями Собственника имеют право</w:t>
      </w: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Требовать изменения размера платы за жилое помещение  в случае неоказания части услуг и (или) невыполнения части работ в МКД по содержанию и ремонту общего имуществ МКД в соответствии с действующим законодательством и условиями настоящего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A575F3" w:rsidRPr="00A575F3" w:rsidRDefault="00A575F3" w:rsidP="00A575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3. Порядок определения размера платы за жилое помещение, коммунальные услуги и иные услуги. Порядок внесения такой платы.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Платы за жилое помещение начисляется в соответствии с Приложением № 2 к настоящему Договору.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Установление размера платы за капитальный ремонт производится на основании решения общего собрания собственников помещений с учетом предложений Управляющей организации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в соответствии с Жилищным кодексом РФ.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 исходя из утвержденных в установленном порядке нормативов потребления коммунальных услуг, по тарифам, установленным в соответствии с действующим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Плата за жилое помещение вносится ежемесячно до десятого числа месяца, следующего за истекшим, на основании платежных документов, представленных Управляющей организацией не позднее первого числа месяца, следующего за истекшим месяцем.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Плата за коммунальные услуги вносится ежемесячно до десятого числа месяца, следующего за истекшим месяцем, на основании платежных документов, представленных Управляющей организацией не позднее первого числа месяца, следующего за истекшим месяцем.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Изменение размера платы за жилое помещение в случае оказания услуг и выполнения работ по содержанию и ремонту общего имущества МКД ненадлежащего качества и (или) с перерывами, превышающими продолжительность, либо неисполнения обязательств по договору, осуществляется Управляющей организацией в порядке, установленном Правительством РФ.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Изменение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либо неисполнении обязательств по договору, осуществляется Управляющей организацией в порядке, установленном Правительством РФ.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использование помещений гражданами, проживающими в жилом помещении Собственника,  не является основанием не внесения платы за жилое помещение, а также за коммунальные услуги (отопление).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установленном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случае оказания услуг и выполнения работ по содержанию и ремонту общего имущества МКД, указанных в Приложении № 2 к настоящему договору, ненадлежащего качества и (или) с перерывами, превышающими установленную продолжительность, т.е. неоказания части услуг и (или) невыполнения части работ в МКД,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жилое помещение в соответствии с Правилами содержания общего имущества в многоквартирном доме, установленном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Собственник и граждане вправе обратиться в Управляющую организацию в письменной форме или сделать это устно в течение шести месяцев после выявления соответствующего нарушения условий договора по оказанию услуг и выполнению работ по содержанию и ремонту общего имущества МКД и требовать с Управляющей организации в течение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Собственник и граждане не вправе требовать изменения размера платы, если оказание услуг и выполнение работ по содержанию и ремонту общего имущества МКД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A575F3" w:rsidRPr="00A575F3" w:rsidRDefault="00A575F3" w:rsidP="00A57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4. Цена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Цену настоящего договора составляют денежные средства, полученные Управляющей организацией в виде: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собственников и  граждан за жилое помещение;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собственников и граждан  за коммунальные услуги;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прочих доходов, получаемых Управляющей организацией за оказание услуг и выполнение работ в рамках настоящего договора.</w:t>
      </w:r>
    </w:p>
    <w:p w:rsidR="00A575F3" w:rsidRPr="00A575F3" w:rsidRDefault="00A575F3" w:rsidP="007046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Размер управленческих расходов Управляющей организации составляет не более десяти процентов от стоимости обязательных работ и услуг по содержанию и ремонту общего имущества собственников помещений в многоквартирном доме и указана в Приложении № 2 к настоящему договору.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Формы и способы осуществления контроля над выполнением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Управляющей организацией обязательств по договору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над деятельностью Управляющей организации в части исполнения настоящего договора осуществляется Собственником помещения и уполномоченными им лицами в соответствии с их полномочиями в случаях, предусмотренных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Контроль осуществляется путем: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от ответственных лиц Управляющей организации (не позднее 3 рабочих дней с даты обращения) информации о перечнях, объемах, качестве и периодичности оказанных услуг и (или) выполненных работ;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приемке всех видов работ, в том числе по подготовке дома к сезонной эксплуатации;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составления актов о нарушении условий договора в соответствии с положениями п.п. 5.9-5.12 настоящего раздела договора;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5.3 Стороны вправе привлекать для контроля качества выполняемых работ и предоставляемых услуг по настоящему Договору сторонние организации, инженеров, специалистов, экспертов, имеющих соответствующую квалификацию.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Собственник может назначать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представителя, о чем письменно извещает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Управляющую организацию в течение 3-х дней со дня принятия указанного решения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5.5.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совместно с представителями Управляющей организации осуществляет приемку выполненных ею работ, оказанных услуг по настоящему договору с оформлением актов приема-сдачи.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Управляющая организация в письменной форме извещает о готовности результата выполненных работ, оказанных услуг к приемке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представителя, в круг вопросов которого входит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контроль над выполнением Управляющей организацией предъявляемых ею к приемке работ, услуг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в течение 5-ти рабочих дней со дня получения от Управляющей организации извещения, указанного в п. 5.4. настоящего договора, должен принять результат выполненных работ, оказанных услуг. В случае неявки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представителя, а также в случае не подписания им акта приема-сдачи выполненных работ, оказанных услуг и не предоставления при этом мотивированного отказа от их приемки в указанный в настоящем пункте срок – работы, услуги считаются принятыми.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 случае обнаружения недостатков выполненных работ, оказанных услуг при подписании акта приема-сдачи Сторонами составляется двухсторонний акт с перечнем необходимых доработок и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сроками их выполнения, которые Управляющая организация устраняет за счет собственных средств и своими силами.</w:t>
      </w:r>
    </w:p>
    <w:p w:rsidR="00A575F3" w:rsidRPr="00A575F3" w:rsidRDefault="00A575F3" w:rsidP="00A575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 случаях отказа от выполнения, либо ненадлежащего выполнения Управляющей организацией своих обязательств по настоящему Договору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информирует Собственника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случаях нарушения условий Договора по требованию любой из Сторон Договора составляется акт о нарушениях, к которым относятся: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качества услуг и работ указанных в настоящем Договоре или предоставления коммунальных услуг, а также причинения вреда жизни, здоровью и имуществу Собственника и граждан. В данном случае основанием для уменьшения ежемесячного размера платы граждан, за жилое помещение в размере, пропорциональном занимаемому помещению, является акт о нарушении условий Договора;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неправомерные действия Собственника и граждан.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бланков акта осуществляется Управляющей организацией. При отсутствии бланков акт составляется в произвольной форме. В случае признания Управляющей организацией или Собственником, гражданами  своей вины в возникновении нарушения акт может не составляться. В этом случае при наличии вреда, причиненного имуществу, Стороны подписывают дефектную ведомость.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Собственника, граждан,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Собственника, граждан); описание (при наличии возможности –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граждан.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Акт составляется в присутствии Собственника,  граждан, права которых нарушены. При отсутствии Собственника, граждан, акт проверки составляется комиссией без их участия с приглашением в состав комиссии независимых лиц (например, соседей, родственников). Акт проверки составляется комиссией не менее чем в двух экземплярах. Один экземпляр акта вручается гражданам и другим уполномоченным лицам под расписку.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оказания услуг и выполнения работ, а также предоставления коммунальных услуг по настоящему договору ненадлежащего качества и (или) с перерывами, превышающими установленную продолжительность, Управляющая организация обязана уплатить Собственникам, гражданам, неустойку в размере одной трехсотой ставки рефинансирования Центрального банка Российской Федерации, действующей на момент оплаты, от стоимости непредоставленных (невыполненных) или некачественно предоставленных (выполненных) соответствующих услуг (работ) за каждый день нарушения, перечислив сумму в размере неустойки на счет, указанный Собственниками, гражданами. По желанию Собственника, граждан, неустойка может быть зачтена в счет будущих платежей.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Управляющая организация обязана уплатить Собственникам,  гражданам штраф в случае: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нарушения Управляющей организацией срока выдачи Собственникам, гражданам  платежных документов, справок установленного образца, выписок из финансового лицевого счета и (или) из домовой книги и иных предусмотренных действующим законодательством документов по письменному заявлению; срока рассмотрения предложений, заявлений и жалоб Собственника, граждан, в размере 1 % от суммы годовой платы за управленческие расходы, указанной в Приложении № 2 к настоящему договору;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отсутствия связи с диспетчерской службой более 10 минут в размере 0,5 % от суммы годовой платы за управленческие расходы, указанной в Приложении № 2 к настоящему договору, за каждый случай нарушения при доказанной вине Управляющей организации.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 несвоевременного и (или) неполного внесения платы за жилое помещение, коммунальные и другие услуги Собственники,  граждане обязаны уплатить Управляющей организации пени в размере и в порядке, установленном ч. 14 ст. 155 Жилищного кодекса Российской Федерации и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Управляющая организация несет ответственность за ущерб в МКД, причиненный имуществу Собственника, граждан, возникший в результате ее действий или бездействия, в порядке, установленном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Управляющая организация несет ответственность за ненадлежащее осуществление мер пожарной безопасности в соответствии с законодательством Российской Федерации о пожарной безопасности.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Сторона,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 независящие от Сторон обстоятельства. При этом к таким обстоятельствам не относятся, в частности, нарушение обязанностей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Срок действия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8.1. Настоящий договор заключен сроком на 1 год, вступает в силу с момента его п</w:t>
      </w:r>
      <w:r w:rsidR="00B01593">
        <w:rPr>
          <w:rFonts w:ascii="Times New Roman" w:eastAsia="Times New Roman" w:hAnsi="Times New Roman" w:cs="Arial"/>
          <w:sz w:val="24"/>
          <w:szCs w:val="24"/>
          <w:lang w:eastAsia="ru-RU"/>
        </w:rPr>
        <w:t>одписания обеими Сторонами «14» апреля</w:t>
      </w: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201</w:t>
      </w:r>
      <w:r w:rsidR="00B01593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и действует до выполнения Сторонами своих обязательств по настоящему Договору в полном объеме.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Управляющая организация обязана приступить к выполнению настоящего договора не позднее чем через 30 дней со дня его подписания первым собственником.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перехода права собственности на помещения в МКД к иным собственникам, собственники помещений в МКД в одностороннем порядке вправе отказаться от исполнения договора управления многоквартирным домом, заключенного по результатам открытого конкурса, по истечении каждого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МКД принято решение о выборе или об изменении способа управления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 считается исполненным после выполнения Сторонами взаимных обязательств и урегулирования всех расчетов.</w:t>
      </w: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 Порядок изменения и расторжения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Изменение и расторжение настоящего Договора осуществляется в порядке, предусмотренном действующим законодательством. Обязательства Сторон по договору управления Объектом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 В одностороннем порядке: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инициативе Собственника в случае: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отчуждения ранее находящегося в его собственности помещения, вследствие заключения какого-либо договора (купли-продажи, мены, ренты и пр.) путем уведомления Управляющей организации о произведенных действиях с помещением и приложением соответствующего документа;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принятия общим собранием собственников помещений в многоквартирном доме решения о выборе иного способа управления или иной управляющей организации, о чем Управляющая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общего собрания собственников помещений, если Управляющая организация не выполняет условия Договора, в том числе: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систематических нарушений Управляющей организацией сроков и порядка предоставления услуг и выполнения работ по настоящему Договору;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Управляющей организацией в соответствии с условиями настоящего Договора отчета о выполнении Договора за предыдущий год;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причинения вреда общему имуществу в многоквартирном доме вследствие действий или бездействия Управляющей организации;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инициативе Управляющей организации, о чем Собственник должен быть предупрежден не позже чем за три месяца до прекращения настоящего Договора, в случае если МКД</w:t>
      </w:r>
      <w:r w:rsidR="003B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окажется в состоянии, непригодном для использования по назначению в силу обстоятельств, за которые Управляющая организация не отвечает.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9.1.2. По соглашению Сторон.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9.1.3. В судебном порядке.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9.1.4. В случае ликвидации Управляющей организации.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9.1.5. В связи с окончанием срока действия Договора и уведомлением одной из Сторон другой Стороны о нежелании его продлевать.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9.1.6. По обстоятельствам непреодолимой силы.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При отсутствии уведомления о расторжении Договора одной из Сторон  по окончании срока его действия Договор считается продленным на тот же срок и на тех же условиях, но не более трех лет. Уведомление о расторжении договора направляется за 3 месяца до даты окончания действия договора.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Срок действия договора управления Объектом продлевается на 3 месяца, если: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другая управляющая организация, отобранная органом местного самоуправления для управления Объектом в соответствии с законодательством, не приступила к выполнению договора управления Объектом.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в одностороннем порядке по инициативе Собственника считается расторгнутым через три месяца с момента направления другой Стороне письменного уведомления, но не ранее, чем через 1 год с момента его заключения, а в случае, указанном в абз. 1 подп. "а" п. 9.1.1 настоящего Договора через один месяц с момента направления Управляющей организации письменного уведомления, предусмотренного абз. 1 подп. «а» п. 9.1.1.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Расторжение Договора не является для Собственника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переплаты. Получить от Собственника распоряжение о перечислении излишне полученных ею средств на указанный им счет.</w:t>
      </w:r>
    </w:p>
    <w:p w:rsidR="00A575F3" w:rsidRPr="00A575F3" w:rsidRDefault="00A575F3" w:rsidP="00B01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3B5072" w:rsidRDefault="003B5072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10. Разрешение споров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10.1. При возникновении споров в связи с исполнением обязательств по настоящему Договору они разрешаются Сторонами путем переговоров.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10.2. В случае невозможности разрешения спора по соглашению Сторон спор рассматривается в установленном действующим законодательством порядке.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10.3. Все претензии по выполнению условий настоящего Договора должны заявляться Сторонами в письменной форме и направляться другой стороне заказным письмом или вручаться лично полномочному лицу под расписку.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претензии прилагаются соответствующие документы (протоколы осмотра, акты и т.п.), составленные с участием представителей Сторон и (или) государственных контролирующих органов.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11. Прочие условия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11.1. Настоящий Договор составлен в двух экземплярах, имеющих одинаковую юридическую силу, по одному экземпляру для Собственника и Управляющей организации.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11.2. К настоящему Договору прилагаются и являются его неотъемлемой частью следующие приложения: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1. Акт о состоянии общего имущества собственников помещений в многоквартирном доме, являющемся объектом конкурса.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2. Перечень обязательных работ и услуг по содержанию и ремонту общего имущества собственников помещений в многоквартирном доме, являющемся объектом конкурса.</w:t>
      </w:r>
    </w:p>
    <w:p w:rsidR="00A575F3" w:rsidRPr="00A575F3" w:rsidRDefault="00A575F3" w:rsidP="00A575F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12. Юридические адреса, банковские реквизиты и подписи Сторон</w:t>
      </w:r>
    </w:p>
    <w:p w:rsidR="00A575F3" w:rsidRPr="00A575F3" w:rsidRDefault="00A575F3" w:rsidP="00A575F3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Собственник</w:t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</w:t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Управляющая организация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28"/>
        <w:gridCol w:w="5528"/>
      </w:tblGrid>
      <w:tr w:rsidR="00A575F3" w:rsidRPr="00A575F3" w:rsidTr="00E52596">
        <w:tc>
          <w:tcPr>
            <w:tcW w:w="4928" w:type="dxa"/>
          </w:tcPr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Собственник: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__________________________________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Паспорт РФ _____________________________________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выдан __________________________________________</w:t>
            </w:r>
            <w:r w:rsidR="00B01964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</w:t>
            </w:r>
          </w:p>
          <w:p w:rsidR="00B01964" w:rsidRPr="00B01593" w:rsidRDefault="00B01964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________________________________________________________________________________________________________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зарегистрирован по месту постоянного проживания: ____________________________________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5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5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                    /</w:t>
            </w:r>
          </w:p>
          <w:p w:rsidR="00A575F3" w:rsidRPr="00A575F3" w:rsidRDefault="00B01593" w:rsidP="00B01593">
            <w:pPr>
              <w:autoSpaceDE w:val="0"/>
              <w:autoSpaceDN w:val="0"/>
              <w:adjustRightInd w:val="0"/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                              </w:t>
            </w:r>
            <w:r w:rsidRPr="00B01593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528" w:type="dxa"/>
          </w:tcPr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адрес:664007 г. Иркутск, ул. Поленова,11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т.53-10-36, 53-83-43, 53-83-26. Факс № 53-10-36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ОГРН: 1053808178203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ИНН: 3808129402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р/с 40702810</w:t>
            </w:r>
            <w:r w:rsidR="000B7B4C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3</w:t>
            </w:r>
            <w:r w:rsidR="000443D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183500305</w:t>
            </w: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</w:t>
            </w:r>
            <w:r w:rsidR="000443D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9</w:t>
            </w:r>
          </w:p>
          <w:p w:rsidR="00B01593" w:rsidRPr="00B01593" w:rsidRDefault="000443D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 Байкальском банке Сбербанка России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г.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Иркутск</w:t>
            </w:r>
          </w:p>
          <w:p w:rsidR="00B01593" w:rsidRPr="00B01593" w:rsidRDefault="000443D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к/c 30101810900000000607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БИК 042520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607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Руководитель: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Директор ООО  «Приоритет» 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5F3" w:rsidRPr="00A575F3" w:rsidRDefault="00B01593" w:rsidP="00B0159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 Ткаченко С.Ю.</w:t>
            </w:r>
          </w:p>
        </w:tc>
      </w:tr>
      <w:tr w:rsidR="00A575F3" w:rsidRPr="00A575F3" w:rsidTr="00E52596">
        <w:tc>
          <w:tcPr>
            <w:tcW w:w="4928" w:type="dxa"/>
          </w:tcPr>
          <w:p w:rsidR="00A575F3" w:rsidRPr="00A575F3" w:rsidRDefault="00A575F3" w:rsidP="00A5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575F3" w:rsidRPr="00A575F3" w:rsidRDefault="00A575F3" w:rsidP="00A575F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м. п.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575F3" w:rsidRPr="00A575F3" w:rsidSect="003B5072">
      <w:footerReference w:type="even" r:id="rId10"/>
      <w:footerReference w:type="default" r:id="rId11"/>
      <w:pgSz w:w="11906" w:h="16838" w:code="9"/>
      <w:pgMar w:top="567" w:right="284" w:bottom="284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73" w:rsidRDefault="00140673" w:rsidP="003B5072">
      <w:pPr>
        <w:spacing w:after="0" w:line="240" w:lineRule="auto"/>
      </w:pPr>
      <w:r>
        <w:separator/>
      </w:r>
    </w:p>
  </w:endnote>
  <w:endnote w:type="continuationSeparator" w:id="0">
    <w:p w:rsidR="00140673" w:rsidRDefault="00140673" w:rsidP="003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0A" w:rsidRDefault="001023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1D0A" w:rsidRDefault="001406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0A" w:rsidRPr="00B12D09" w:rsidRDefault="00102300">
    <w:pPr>
      <w:pStyle w:val="a5"/>
      <w:jc w:val="center"/>
      <w:rPr>
        <w:sz w:val="16"/>
      </w:rPr>
    </w:pPr>
    <w:r w:rsidRPr="00B12D09">
      <w:rPr>
        <w:sz w:val="16"/>
      </w:rPr>
      <w:fldChar w:fldCharType="begin"/>
    </w:r>
    <w:r w:rsidRPr="00B12D09">
      <w:rPr>
        <w:sz w:val="16"/>
      </w:rPr>
      <w:instrText>PAGE   \* MERGEFORMAT</w:instrText>
    </w:r>
    <w:r w:rsidRPr="00B12D09">
      <w:rPr>
        <w:sz w:val="16"/>
      </w:rPr>
      <w:fldChar w:fldCharType="separate"/>
    </w:r>
    <w:r w:rsidR="001F0E8A">
      <w:rPr>
        <w:noProof/>
        <w:sz w:val="16"/>
      </w:rPr>
      <w:t>2</w:t>
    </w:r>
    <w:r w:rsidRPr="00B12D09">
      <w:rPr>
        <w:sz w:val="16"/>
      </w:rPr>
      <w:fldChar w:fldCharType="end"/>
    </w:r>
  </w:p>
  <w:p w:rsidR="00581D0A" w:rsidRDefault="00140673" w:rsidP="00B12D09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73" w:rsidRDefault="00140673" w:rsidP="003B5072">
      <w:pPr>
        <w:spacing w:after="0" w:line="240" w:lineRule="auto"/>
      </w:pPr>
      <w:r>
        <w:separator/>
      </w:r>
    </w:p>
  </w:footnote>
  <w:footnote w:type="continuationSeparator" w:id="0">
    <w:p w:rsidR="00140673" w:rsidRDefault="00140673" w:rsidP="003B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E43"/>
    <w:multiLevelType w:val="multilevel"/>
    <w:tmpl w:val="E9A8940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A6A0B69"/>
    <w:multiLevelType w:val="multilevel"/>
    <w:tmpl w:val="E6BA0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F3"/>
    <w:rsid w:val="00032D12"/>
    <w:rsid w:val="000443D3"/>
    <w:rsid w:val="000B7B4C"/>
    <w:rsid w:val="00102300"/>
    <w:rsid w:val="00140673"/>
    <w:rsid w:val="001F0E8A"/>
    <w:rsid w:val="002A651F"/>
    <w:rsid w:val="003304D6"/>
    <w:rsid w:val="003B33C0"/>
    <w:rsid w:val="003B5072"/>
    <w:rsid w:val="003D27A2"/>
    <w:rsid w:val="003D51D1"/>
    <w:rsid w:val="0042404F"/>
    <w:rsid w:val="00483B88"/>
    <w:rsid w:val="004D23D3"/>
    <w:rsid w:val="00514DA6"/>
    <w:rsid w:val="006502A2"/>
    <w:rsid w:val="00704606"/>
    <w:rsid w:val="00721DA4"/>
    <w:rsid w:val="007C39F8"/>
    <w:rsid w:val="008F69EF"/>
    <w:rsid w:val="00967094"/>
    <w:rsid w:val="00995A17"/>
    <w:rsid w:val="009D7F8E"/>
    <w:rsid w:val="009F1352"/>
    <w:rsid w:val="00A575F3"/>
    <w:rsid w:val="00B0149B"/>
    <w:rsid w:val="00B01593"/>
    <w:rsid w:val="00B01964"/>
    <w:rsid w:val="00C22145"/>
    <w:rsid w:val="00D44EAD"/>
    <w:rsid w:val="00D92BCB"/>
    <w:rsid w:val="00F1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8817-CE5D-4654-BB83-8CBDDD68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5F3"/>
  </w:style>
  <w:style w:type="paragraph" w:styleId="a5">
    <w:name w:val="footer"/>
    <w:basedOn w:val="a"/>
    <w:link w:val="a6"/>
    <w:uiPriority w:val="99"/>
    <w:unhideWhenUsed/>
    <w:rsid w:val="00A5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75F3"/>
  </w:style>
  <w:style w:type="character" w:styleId="a7">
    <w:name w:val="page number"/>
    <w:basedOn w:val="a0"/>
    <w:rsid w:val="00A575F3"/>
  </w:style>
  <w:style w:type="paragraph" w:customStyle="1" w:styleId="a8">
    <w:name w:val="Знак Знак Знак Знак Знак Знак Знак Знак"/>
    <w:basedOn w:val="a"/>
    <w:rsid w:val="00A575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84;n=38470;fld=134;dst=1003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84;n=38470;fld=134;dst=1002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4772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7144</Words>
  <Characters>40723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приоритет</cp:lastModifiedBy>
  <cp:revision>20</cp:revision>
  <cp:lastPrinted>2015-04-01T02:43:00Z</cp:lastPrinted>
  <dcterms:created xsi:type="dcterms:W3CDTF">2014-04-11T06:34:00Z</dcterms:created>
  <dcterms:modified xsi:type="dcterms:W3CDTF">2015-04-01T02:46:00Z</dcterms:modified>
</cp:coreProperties>
</file>