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93" w:rsidRPr="00FC0A93" w:rsidRDefault="00FC0A93" w:rsidP="00FC0A93">
      <w:pPr>
        <w:shd w:val="clear" w:color="auto" w:fill="FFFFFF"/>
        <w:spacing w:after="225" w:line="450" w:lineRule="atLeast"/>
        <w:jc w:val="center"/>
        <w:outlineLvl w:val="1"/>
        <w:rPr>
          <w:rFonts w:ascii="Arial" w:hAnsi="Arial" w:cs="Arial"/>
          <w:color w:val="000000"/>
          <w:sz w:val="36"/>
          <w:szCs w:val="36"/>
        </w:rPr>
      </w:pPr>
      <w:r w:rsidRPr="00FC0A93">
        <w:rPr>
          <w:rFonts w:ascii="Arial" w:hAnsi="Arial" w:cs="Arial"/>
          <w:color w:val="000000"/>
          <w:sz w:val="36"/>
          <w:szCs w:val="36"/>
        </w:rPr>
        <w:t>Тарифы на жилищно-коммунальные услуги в городе Иркутске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FC0A93" w:rsidRPr="00FC0A93" w:rsidTr="00FC0A9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FC0A93" w:rsidRPr="00FC0A9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740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4"/>
                    <w:gridCol w:w="3095"/>
                    <w:gridCol w:w="3611"/>
                  </w:tblGrid>
                  <w:tr w:rsidR="00FC0A93" w:rsidRPr="00FC0A93" w:rsidTr="00FC0A93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B86C9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Наименование услуг</w:t>
                        </w:r>
                      </w:p>
                    </w:tc>
                    <w:tc>
                      <w:tcPr>
                        <w:tcW w:w="546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B86C9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Тарифы (руб.)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0" w:type="auto"/>
                        <w:vMerge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proofErr w:type="gramStart"/>
                        <w:r w:rsidRPr="00FC0A93">
                          <w:rPr>
                            <w:rFonts w:ascii="Verdana" w:hAnsi="Verdana"/>
                            <w:b/>
                            <w:bCs/>
                            <w:color w:val="64686E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FC0A93">
                          <w:rPr>
                            <w:rFonts w:ascii="Verdana" w:hAnsi="Verdana"/>
                            <w:b/>
                            <w:bCs/>
                            <w:color w:val="64686E"/>
                            <w:sz w:val="28"/>
                            <w:szCs w:val="28"/>
                          </w:rPr>
                          <w:t xml:space="preserve"> 01.07.2016 по 30.06.2017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b/>
                            <w:bCs/>
                            <w:color w:val="64686E"/>
                            <w:sz w:val="28"/>
                            <w:szCs w:val="28"/>
                          </w:rPr>
                          <w:t>С 01.07.2017 по 30.06.2018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1157,24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1230,88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Горячая вода (при температуре 60 градусов Цельсия), руб./м3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84,90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90,25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12,37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12,98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13,25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13,91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Электрическая энергия, руб./</w:t>
                        </w:r>
                        <w:proofErr w:type="spellStart"/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кВт.ч</w:t>
                        </w:r>
                        <w:proofErr w:type="spellEnd"/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0,97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1,01</w:t>
                        </w:r>
                      </w:p>
                    </w:tc>
                  </w:tr>
                  <w:tr w:rsidR="00FC0A93" w:rsidRPr="00FC0A93" w:rsidTr="00FC0A93">
                    <w:tc>
                      <w:tcPr>
                        <w:tcW w:w="328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Газоснабжение (реализация сжиженного газа из групповых газовых резервуарных установок), руб./кг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22,00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EEF0F1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FC0A93" w:rsidRPr="00FC0A93" w:rsidRDefault="00FC0A93" w:rsidP="00FC0A93">
                        <w:pPr>
                          <w:spacing w:after="225"/>
                          <w:jc w:val="center"/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</w:pPr>
                        <w:r w:rsidRPr="00FC0A93">
                          <w:rPr>
                            <w:rFonts w:ascii="Verdana" w:hAnsi="Verdana"/>
                            <w:color w:val="64686E"/>
                            <w:sz w:val="28"/>
                            <w:szCs w:val="28"/>
                          </w:rPr>
                          <w:t>22,86</w:t>
                        </w:r>
                      </w:p>
                    </w:tc>
                  </w:tr>
                </w:tbl>
                <w:p w:rsidR="00FC0A93" w:rsidRPr="00FC0A93" w:rsidRDefault="00FC0A93" w:rsidP="00FC0A9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C0A93" w:rsidRPr="00FC0A93" w:rsidRDefault="00FC0A93" w:rsidP="00FC0A93">
            <w:pPr>
              <w:rPr>
                <w:rFonts w:ascii="Arial" w:hAnsi="Arial" w:cs="Arial"/>
                <w:color w:val="64686E"/>
                <w:sz w:val="20"/>
                <w:szCs w:val="20"/>
              </w:rPr>
            </w:pPr>
          </w:p>
        </w:tc>
      </w:tr>
    </w:tbl>
    <w:p w:rsidR="006F0AA2" w:rsidRDefault="006F0AA2">
      <w:pPr>
        <w:rPr>
          <w:sz w:val="28"/>
          <w:szCs w:val="28"/>
        </w:rPr>
      </w:pPr>
    </w:p>
    <w:p w:rsidR="006F0AA2" w:rsidRDefault="006F0AA2">
      <w:pPr>
        <w:rPr>
          <w:sz w:val="28"/>
          <w:szCs w:val="28"/>
        </w:rPr>
      </w:pPr>
    </w:p>
    <w:p w:rsidR="006F0AA2" w:rsidRDefault="006F0AA2">
      <w:pPr>
        <w:rPr>
          <w:sz w:val="28"/>
          <w:szCs w:val="28"/>
        </w:rPr>
      </w:pPr>
    </w:p>
    <w:p w:rsidR="006F0AA2" w:rsidRDefault="006F0AA2">
      <w:pPr>
        <w:rPr>
          <w:sz w:val="28"/>
          <w:szCs w:val="28"/>
        </w:rPr>
      </w:pPr>
    </w:p>
    <w:p w:rsidR="006F0AA2" w:rsidRPr="006F0AA2" w:rsidRDefault="006F0AA2">
      <w:bookmarkStart w:id="0" w:name="_GoBack"/>
      <w:bookmarkEnd w:id="0"/>
    </w:p>
    <w:sectPr w:rsidR="006F0AA2" w:rsidRPr="006F0AA2" w:rsidSect="005E29E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C5757"/>
    <w:multiLevelType w:val="hybridMultilevel"/>
    <w:tmpl w:val="E6D40B5E"/>
    <w:lvl w:ilvl="0" w:tplc="4650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13976"/>
    <w:multiLevelType w:val="hybridMultilevel"/>
    <w:tmpl w:val="575A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85A"/>
    <w:rsid w:val="00031016"/>
    <w:rsid w:val="000843C7"/>
    <w:rsid w:val="000C6D2A"/>
    <w:rsid w:val="00216187"/>
    <w:rsid w:val="002513B3"/>
    <w:rsid w:val="003F7E1C"/>
    <w:rsid w:val="004A6709"/>
    <w:rsid w:val="004A7742"/>
    <w:rsid w:val="004B03A7"/>
    <w:rsid w:val="0052785A"/>
    <w:rsid w:val="005957D6"/>
    <w:rsid w:val="005A0C61"/>
    <w:rsid w:val="005B4AB1"/>
    <w:rsid w:val="005E29E8"/>
    <w:rsid w:val="005E5B7C"/>
    <w:rsid w:val="0061097B"/>
    <w:rsid w:val="006230B0"/>
    <w:rsid w:val="00680681"/>
    <w:rsid w:val="006F0781"/>
    <w:rsid w:val="006F0AA2"/>
    <w:rsid w:val="00751B19"/>
    <w:rsid w:val="00771404"/>
    <w:rsid w:val="00794F37"/>
    <w:rsid w:val="007B170E"/>
    <w:rsid w:val="00921181"/>
    <w:rsid w:val="00941BD7"/>
    <w:rsid w:val="00995717"/>
    <w:rsid w:val="009A35AC"/>
    <w:rsid w:val="00A33AAE"/>
    <w:rsid w:val="00A41965"/>
    <w:rsid w:val="00A6406F"/>
    <w:rsid w:val="00B159DA"/>
    <w:rsid w:val="00BB00F2"/>
    <w:rsid w:val="00CA6061"/>
    <w:rsid w:val="00CC6026"/>
    <w:rsid w:val="00CC67E7"/>
    <w:rsid w:val="00D13AE0"/>
    <w:rsid w:val="00D31EB1"/>
    <w:rsid w:val="00D5558E"/>
    <w:rsid w:val="00D81ABC"/>
    <w:rsid w:val="00D84814"/>
    <w:rsid w:val="00DB12E6"/>
    <w:rsid w:val="00DE2A1E"/>
    <w:rsid w:val="00E11223"/>
    <w:rsid w:val="00ED1193"/>
    <w:rsid w:val="00FA7C2D"/>
    <w:rsid w:val="00FC000C"/>
    <w:rsid w:val="00FC0A93"/>
    <w:rsid w:val="00FD2D20"/>
    <w:rsid w:val="00FD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3AFE-C74F-42B2-83E4-F4A29941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0A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1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11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0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FC0A9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C0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"Управляющая компания "Прибайкальская"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43</cp:revision>
  <cp:lastPrinted>2017-06-30T07:53:00Z</cp:lastPrinted>
  <dcterms:created xsi:type="dcterms:W3CDTF">2012-11-30T00:27:00Z</dcterms:created>
  <dcterms:modified xsi:type="dcterms:W3CDTF">2017-06-30T07:54:00Z</dcterms:modified>
</cp:coreProperties>
</file>