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E3" w:rsidRDefault="008B56E3" w:rsidP="008B56E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Приложение № 1 к Договору управления многоквартирным домом </w:t>
      </w:r>
    </w:p>
    <w:p w:rsidR="008B56E3" w:rsidRPr="008B56E3" w:rsidRDefault="008B56E3" w:rsidP="008B56E3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Состав и характеристики  общего имущества многоквартирного дома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расположенного по адресу: г. Иркутск,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Костычева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27\</w:t>
      </w:r>
      <w:r w:rsidRPr="008B56E3">
        <w:rPr>
          <w:rFonts w:ascii="Times New Roman" w:hAnsi="Times New Roman" w:cs="Times New Roman"/>
          <w:b/>
          <w:sz w:val="20"/>
          <w:szCs w:val="20"/>
        </w:rPr>
        <w:t>9</w:t>
      </w:r>
    </w:p>
    <w:p w:rsidR="008B56E3" w:rsidRDefault="008B56E3" w:rsidP="008B56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Состав общего имущества в многоквартирном доме</w:t>
      </w:r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фундамент, подвальное помещение, вентиляционные окна, от/мостка и цоколь;</w:t>
      </w:r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крыша, включающая кровлю, чердак, слуховые окна, стропильную систему и перекрытия;</w:t>
      </w:r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внутренний водосток, внешние водосточные трубы и водоотводящие устройства; </w:t>
      </w:r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  <w:proofErr w:type="gramEnd"/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система вентиляции, вентиляционные каналы и вытяжки;</w:t>
      </w:r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тепловые пункты с арматурой и приборами различного назначения;</w:t>
      </w:r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разводящие и стояковые трубы отопления, горячего и холодного водоснабжения, и система канализации;</w:t>
      </w:r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8B56E3" w:rsidRDefault="008B56E3" w:rsidP="008B56E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8B56E3" w:rsidRDefault="008B56E3" w:rsidP="008B56E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лифты и лифтовые шахты, а также другое имущество, которым пользуются несколько собственников.</w:t>
      </w:r>
    </w:p>
    <w:p w:rsidR="008B56E3" w:rsidRDefault="008B56E3" w:rsidP="008B56E3">
      <w:pPr>
        <w:spacing w:line="240" w:lineRule="auto"/>
        <w:contextualSpacing/>
        <w:rPr>
          <w:rFonts w:eastAsia="Calibri"/>
          <w:lang w:eastAsia="en-US"/>
        </w:rPr>
      </w:pPr>
    </w:p>
    <w:p w:rsidR="008B56E3" w:rsidRPr="00027755" w:rsidRDefault="008B56E3" w:rsidP="008B56E3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Технико-экономические показатели здания расположенного по адресу: 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 xml:space="preserve">. Иркутск, ул. </w:t>
      </w:r>
      <w:proofErr w:type="spellStart"/>
      <w:r>
        <w:rPr>
          <w:rFonts w:eastAsia="Calibri"/>
          <w:lang w:eastAsia="en-US"/>
        </w:rPr>
        <w:t>Костычева</w:t>
      </w:r>
      <w:proofErr w:type="spellEnd"/>
      <w:r>
        <w:rPr>
          <w:rFonts w:eastAsia="Calibri"/>
          <w:lang w:eastAsia="en-US"/>
        </w:rPr>
        <w:t xml:space="preserve"> 27\</w:t>
      </w:r>
      <w:r w:rsidRPr="00027755">
        <w:rPr>
          <w:rFonts w:eastAsia="Calibri"/>
          <w:lang w:eastAsia="en-US"/>
        </w:rPr>
        <w:t>9</w:t>
      </w:r>
    </w:p>
    <w:p w:rsidR="008B56E3" w:rsidRDefault="008B56E3" w:rsidP="008B56E3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Год постройки 2011г. </w:t>
      </w:r>
    </w:p>
    <w:p w:rsidR="008B56E3" w:rsidRDefault="008B56E3" w:rsidP="008B56E3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Фундамент – железобетонный </w:t>
      </w:r>
    </w:p>
    <w:p w:rsidR="008B56E3" w:rsidRDefault="008B56E3" w:rsidP="008B56E3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Стены – каркас железобетонный.</w:t>
      </w:r>
    </w:p>
    <w:p w:rsidR="008B56E3" w:rsidRDefault="008B56E3" w:rsidP="008B56E3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Перекрытия – железобетон.</w:t>
      </w:r>
    </w:p>
    <w:p w:rsidR="008B56E3" w:rsidRDefault="008B56E3" w:rsidP="008B56E3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Схема отопления – открытая</w:t>
      </w:r>
    </w:p>
    <w:p w:rsidR="008B56E3" w:rsidRDefault="008B56E3" w:rsidP="008B56E3">
      <w:pPr>
        <w:spacing w:line="24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Лифт, мусоропровод.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B56E3" w:rsidTr="008B56E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Технико-экономические показатели</w:t>
            </w:r>
          </w:p>
          <w:p w:rsidR="008B56E3" w:rsidRDefault="008B56E3">
            <w:pPr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8B56E3" w:rsidTr="008B56E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этажей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8B56E3" w:rsidTr="008B56E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Общая площадь здания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Pr="008B56E3" w:rsidRDefault="008B56E3">
            <w:pPr>
              <w:rPr>
                <w:lang w:val="en-US" w:eastAsia="en-US"/>
              </w:rPr>
            </w:pPr>
            <w:r>
              <w:rPr>
                <w:lang w:eastAsia="en-US"/>
              </w:rPr>
              <w:t>3 </w:t>
            </w:r>
            <w:r>
              <w:rPr>
                <w:lang w:val="en-US" w:eastAsia="en-US"/>
              </w:rPr>
              <w:t>906.9</w:t>
            </w:r>
          </w:p>
        </w:tc>
      </w:tr>
      <w:tr w:rsidR="008B56E3" w:rsidTr="008B56E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Площадь Жилых квартир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Pr="008B56E3" w:rsidRDefault="008B56E3">
            <w:pPr>
              <w:rPr>
                <w:lang w:val="en-US" w:eastAsia="en-US"/>
              </w:rPr>
            </w:pPr>
            <w:r>
              <w:rPr>
                <w:lang w:eastAsia="en-US"/>
              </w:rPr>
              <w:t>2 </w:t>
            </w:r>
            <w:r>
              <w:rPr>
                <w:lang w:val="en-US" w:eastAsia="en-US"/>
              </w:rPr>
              <w:t>695.7</w:t>
            </w:r>
          </w:p>
        </w:tc>
      </w:tr>
      <w:tr w:rsidR="008B56E3" w:rsidTr="008B56E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лестниц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Pr="008B56E3" w:rsidRDefault="008B56E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244.9</w:t>
            </w:r>
          </w:p>
        </w:tc>
      </w:tr>
      <w:tr w:rsidR="008B56E3" w:rsidTr="008B56E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Уборочная площадь общих коридоров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E3" w:rsidRDefault="008B56E3">
            <w:pPr>
              <w:rPr>
                <w:lang w:eastAsia="en-US"/>
              </w:rPr>
            </w:pPr>
          </w:p>
          <w:p w:rsidR="008B56E3" w:rsidRDefault="008B56E3">
            <w:pPr>
              <w:rPr>
                <w:lang w:eastAsia="en-US"/>
              </w:rPr>
            </w:pPr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E3" w:rsidRDefault="008B56E3">
            <w:pPr>
              <w:rPr>
                <w:lang w:eastAsia="en-US"/>
              </w:rPr>
            </w:pPr>
          </w:p>
          <w:p w:rsidR="008B56E3" w:rsidRPr="008B56E3" w:rsidRDefault="008B56E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722.4</w:t>
            </w:r>
          </w:p>
        </w:tc>
      </w:tr>
    </w:tbl>
    <w:p w:rsidR="008B56E3" w:rsidRDefault="008B56E3" w:rsidP="008B56E3"/>
    <w:p w:rsidR="008B56E3" w:rsidRDefault="008B56E3" w:rsidP="008B56E3">
      <w:pPr>
        <w:rPr>
          <w:rFonts w:ascii="Times New Roman" w:hAnsi="Times New Roman" w:cs="Times New Roman"/>
          <w:b/>
          <w:lang w:val="en-US"/>
        </w:rPr>
      </w:pPr>
    </w:p>
    <w:p w:rsidR="004F3D9E" w:rsidRPr="004F3D9E" w:rsidRDefault="004F3D9E" w:rsidP="004F3D9E">
      <w:pPr>
        <w:rPr>
          <w:rFonts w:ascii="Times New Roman" w:eastAsia="Courier New" w:hAnsi="Times New Roman" w:cs="Times New Roman"/>
          <w:b/>
        </w:rPr>
      </w:pPr>
      <w:r w:rsidRPr="004F3D9E">
        <w:rPr>
          <w:rFonts w:ascii="Times New Roman" w:hAnsi="Times New Roman" w:cs="Times New Roman"/>
          <w:b/>
        </w:rPr>
        <w:t>Управляющая организация ______________                                 Собственник ________________</w:t>
      </w:r>
    </w:p>
    <w:p w:rsidR="00EC5235" w:rsidRDefault="00EC5235">
      <w:bookmarkStart w:id="0" w:name="_GoBack"/>
      <w:bookmarkEnd w:id="0"/>
    </w:p>
    <w:sectPr w:rsidR="00EC5235" w:rsidSect="00027755">
      <w:pgSz w:w="11906" w:h="16838"/>
      <w:pgMar w:top="720" w:right="964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134B"/>
    <w:rsid w:val="00027755"/>
    <w:rsid w:val="0020261F"/>
    <w:rsid w:val="00431B3B"/>
    <w:rsid w:val="004F3D9E"/>
    <w:rsid w:val="006B50B6"/>
    <w:rsid w:val="008B56E3"/>
    <w:rsid w:val="00EC5235"/>
    <w:rsid w:val="00F6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6E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6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6</cp:revision>
  <cp:lastPrinted>2013-12-20T06:20:00Z</cp:lastPrinted>
  <dcterms:created xsi:type="dcterms:W3CDTF">2013-01-31T03:03:00Z</dcterms:created>
  <dcterms:modified xsi:type="dcterms:W3CDTF">2014-09-04T06:24:00Z</dcterms:modified>
</cp:coreProperties>
</file>