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6D" w:rsidRPr="00514BC3" w:rsidRDefault="00DC774A" w:rsidP="00D141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514BC3">
        <w:rPr>
          <w:rFonts w:ascii="Times New Roman" w:hAnsi="Times New Roman" w:cs="Times New Roman"/>
          <w:b/>
          <w:sz w:val="96"/>
          <w:szCs w:val="96"/>
          <w:u w:val="single"/>
        </w:rPr>
        <w:t>ВНИМАНИЕ!!!!</w:t>
      </w:r>
    </w:p>
    <w:p w:rsidR="00DC774A" w:rsidRPr="00DC774A" w:rsidRDefault="00DC774A" w:rsidP="00D141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C774A">
        <w:rPr>
          <w:rFonts w:ascii="Times New Roman" w:hAnsi="Times New Roman" w:cs="Times New Roman"/>
          <w:b/>
          <w:sz w:val="72"/>
          <w:szCs w:val="72"/>
        </w:rPr>
        <w:t>Уважаемые собственники!</w:t>
      </w:r>
    </w:p>
    <w:p w:rsidR="00D14131" w:rsidRDefault="00DC774A" w:rsidP="00DC774A">
      <w:pPr>
        <w:jc w:val="center"/>
        <w:rPr>
          <w:rFonts w:ascii="Times New Roman" w:hAnsi="Times New Roman" w:cs="Times New Roman"/>
          <w:sz w:val="60"/>
          <w:szCs w:val="60"/>
        </w:rPr>
      </w:pPr>
      <w:r w:rsidRPr="00D14131">
        <w:rPr>
          <w:rFonts w:ascii="Times New Roman" w:hAnsi="Times New Roman" w:cs="Times New Roman"/>
          <w:sz w:val="60"/>
          <w:szCs w:val="60"/>
        </w:rPr>
        <w:t xml:space="preserve">Доводим до Вашего сведения, что </w:t>
      </w:r>
    </w:p>
    <w:p w:rsidR="00DC774A" w:rsidRPr="00D14131" w:rsidRDefault="00DC774A" w:rsidP="00DC774A">
      <w:pPr>
        <w:jc w:val="center"/>
        <w:rPr>
          <w:rFonts w:ascii="Times New Roman" w:hAnsi="Times New Roman" w:cs="Times New Roman"/>
          <w:sz w:val="60"/>
          <w:szCs w:val="60"/>
        </w:rPr>
      </w:pPr>
      <w:r w:rsidRPr="00D14131">
        <w:rPr>
          <w:rFonts w:ascii="Times New Roman" w:hAnsi="Times New Roman" w:cs="Times New Roman"/>
          <w:b/>
          <w:sz w:val="90"/>
          <w:szCs w:val="90"/>
          <w:u w:val="single"/>
        </w:rPr>
        <w:t xml:space="preserve">с 01 </w:t>
      </w:r>
      <w:r w:rsidR="001C50DA">
        <w:rPr>
          <w:rFonts w:ascii="Times New Roman" w:hAnsi="Times New Roman" w:cs="Times New Roman"/>
          <w:b/>
          <w:sz w:val="90"/>
          <w:szCs w:val="90"/>
          <w:u w:val="single"/>
        </w:rPr>
        <w:t>декабря</w:t>
      </w:r>
      <w:r w:rsidRPr="00D14131">
        <w:rPr>
          <w:rFonts w:ascii="Times New Roman" w:hAnsi="Times New Roman" w:cs="Times New Roman"/>
          <w:b/>
          <w:sz w:val="90"/>
          <w:szCs w:val="90"/>
          <w:u w:val="single"/>
        </w:rPr>
        <w:t xml:space="preserve"> 201</w:t>
      </w:r>
      <w:r w:rsidR="001C50DA">
        <w:rPr>
          <w:rFonts w:ascii="Times New Roman" w:hAnsi="Times New Roman" w:cs="Times New Roman"/>
          <w:b/>
          <w:sz w:val="90"/>
          <w:szCs w:val="90"/>
          <w:u w:val="single"/>
        </w:rPr>
        <w:t>5</w:t>
      </w:r>
      <w:r w:rsidRPr="00D14131">
        <w:rPr>
          <w:rFonts w:ascii="Times New Roman" w:hAnsi="Times New Roman" w:cs="Times New Roman"/>
          <w:b/>
          <w:sz w:val="90"/>
          <w:szCs w:val="90"/>
          <w:u w:val="single"/>
        </w:rPr>
        <w:t xml:space="preserve"> г.</w:t>
      </w:r>
      <w:r w:rsidRPr="00D14131">
        <w:rPr>
          <w:rFonts w:ascii="Times New Roman" w:hAnsi="Times New Roman" w:cs="Times New Roman"/>
          <w:sz w:val="60"/>
          <w:szCs w:val="60"/>
        </w:rPr>
        <w:t xml:space="preserve"> </w:t>
      </w:r>
      <w:r w:rsidR="00D14131" w:rsidRPr="00D14131">
        <w:rPr>
          <w:rFonts w:ascii="Times New Roman" w:hAnsi="Times New Roman" w:cs="Times New Roman"/>
          <w:sz w:val="60"/>
          <w:szCs w:val="60"/>
        </w:rPr>
        <w:t>ресурсно</w:t>
      </w:r>
      <w:r w:rsidR="001F2E89">
        <w:rPr>
          <w:rFonts w:ascii="Times New Roman" w:hAnsi="Times New Roman" w:cs="Times New Roman"/>
          <w:sz w:val="60"/>
          <w:szCs w:val="60"/>
        </w:rPr>
        <w:t>-</w:t>
      </w:r>
      <w:r w:rsidR="00D14131" w:rsidRPr="00D14131">
        <w:rPr>
          <w:rFonts w:ascii="Times New Roman" w:hAnsi="Times New Roman" w:cs="Times New Roman"/>
          <w:sz w:val="60"/>
          <w:szCs w:val="60"/>
        </w:rPr>
        <w:t xml:space="preserve">снабжающими организациями представлена следующая информация по </w:t>
      </w:r>
      <w:r w:rsidRPr="00D14131">
        <w:rPr>
          <w:rFonts w:ascii="Times New Roman" w:hAnsi="Times New Roman" w:cs="Times New Roman"/>
          <w:sz w:val="60"/>
          <w:szCs w:val="60"/>
        </w:rPr>
        <w:t>изме</w:t>
      </w:r>
      <w:r w:rsidR="00D14131" w:rsidRPr="00D14131">
        <w:rPr>
          <w:rFonts w:ascii="Times New Roman" w:hAnsi="Times New Roman" w:cs="Times New Roman"/>
          <w:sz w:val="60"/>
          <w:szCs w:val="60"/>
        </w:rPr>
        <w:t>нению</w:t>
      </w:r>
      <w:r w:rsidRPr="00D14131">
        <w:rPr>
          <w:rFonts w:ascii="Times New Roman" w:hAnsi="Times New Roman" w:cs="Times New Roman"/>
          <w:sz w:val="60"/>
          <w:szCs w:val="60"/>
        </w:rPr>
        <w:t xml:space="preserve"> тариф</w:t>
      </w:r>
      <w:r w:rsidR="00D14131" w:rsidRPr="00D14131">
        <w:rPr>
          <w:rFonts w:ascii="Times New Roman" w:hAnsi="Times New Roman" w:cs="Times New Roman"/>
          <w:sz w:val="60"/>
          <w:szCs w:val="60"/>
        </w:rPr>
        <w:t>ов</w:t>
      </w:r>
      <w:r w:rsidRPr="00D14131">
        <w:rPr>
          <w:rFonts w:ascii="Times New Roman" w:hAnsi="Times New Roman" w:cs="Times New Roman"/>
          <w:sz w:val="60"/>
          <w:szCs w:val="60"/>
        </w:rPr>
        <w:t xml:space="preserve"> на жилищно-коммунальные услуги.</w:t>
      </w:r>
    </w:p>
    <w:tbl>
      <w:tblPr>
        <w:tblW w:w="0" w:type="auto"/>
        <w:jc w:val="center"/>
        <w:tblCellSpacing w:w="0" w:type="dxa"/>
        <w:tblInd w:w="-1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9"/>
        <w:gridCol w:w="4593"/>
      </w:tblGrid>
      <w:tr w:rsidR="00DC774A" w:rsidRPr="00DC774A" w:rsidTr="00D14131">
        <w:trPr>
          <w:trHeight w:val="702"/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74A" w:rsidRPr="00DC774A" w:rsidRDefault="00DC774A" w:rsidP="00A97786">
            <w:pPr>
              <w:spacing w:after="225" w:line="230" w:lineRule="atLeast"/>
              <w:jc w:val="center"/>
              <w:rPr>
                <w:rFonts w:ascii="Times New Roman" w:eastAsia="Times New Roman" w:hAnsi="Times New Roman" w:cs="Times New Roman"/>
                <w:color w:val="002060"/>
                <w:sz w:val="50"/>
                <w:szCs w:val="50"/>
              </w:rPr>
            </w:pPr>
            <w:proofErr w:type="spellStart"/>
            <w:proofErr w:type="gramStart"/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>Наимен</w:t>
            </w:r>
            <w:proofErr w:type="spellEnd"/>
            <w:r w:rsidRPr="00DC774A">
              <w:rPr>
                <w:rFonts w:ascii="Cambria Math" w:eastAsia="Times New Roman" w:hAnsi="Cambria Math" w:cs="Times New Roman"/>
                <w:b/>
                <w:bCs/>
                <w:color w:val="002060"/>
                <w:sz w:val="50"/>
                <w:szCs w:val="50"/>
              </w:rPr>
              <w:t>​</w:t>
            </w:r>
            <w:proofErr w:type="spellStart"/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>ование</w:t>
            </w:r>
            <w:proofErr w:type="spellEnd"/>
            <w:proofErr w:type="gramEnd"/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 xml:space="preserve"> услуг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774A" w:rsidRPr="00DC774A" w:rsidRDefault="00DC774A" w:rsidP="00A97786">
            <w:pPr>
              <w:spacing w:after="225" w:line="2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</w:pPr>
            <w:r w:rsidRPr="00DC774A">
              <w:rPr>
                <w:rFonts w:ascii="Times New Roman" w:eastAsia="Times New Roman" w:hAnsi="Times New Roman" w:cs="Times New Roman"/>
                <w:b/>
                <w:bCs/>
                <w:color w:val="002060"/>
                <w:sz w:val="50"/>
                <w:szCs w:val="50"/>
              </w:rPr>
              <w:t>Тариф (руб.)</w:t>
            </w:r>
          </w:p>
        </w:tc>
      </w:tr>
      <w:tr w:rsidR="00DC774A" w:rsidRPr="00DC774A" w:rsidTr="00DC774A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74A" w:rsidRPr="001C50DA" w:rsidRDefault="00DC774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Отопление, руб./Гкал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774A" w:rsidRPr="001C50DA" w:rsidRDefault="001C50DA" w:rsidP="0023297E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1114,1</w:t>
            </w:r>
            <w:r w:rsidR="0023297E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0</w:t>
            </w:r>
          </w:p>
        </w:tc>
      </w:tr>
      <w:tr w:rsidR="00DC774A" w:rsidRPr="00DC774A" w:rsidTr="00DC774A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74A" w:rsidRPr="001C50DA" w:rsidRDefault="00DC774A" w:rsidP="00DC774A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Горячая вода</w:t>
            </w:r>
          </w:p>
          <w:p w:rsidR="00DC774A" w:rsidRPr="001C50DA" w:rsidRDefault="00DC774A" w:rsidP="00DC774A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 xml:space="preserve"> (открытая схема), руб./м3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BC3" w:rsidRPr="001C50DA" w:rsidRDefault="00514BC3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</w:p>
          <w:p w:rsidR="00DC774A" w:rsidRPr="001C50DA" w:rsidRDefault="001C50D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77,41</w:t>
            </w:r>
          </w:p>
        </w:tc>
      </w:tr>
      <w:tr w:rsidR="001C50DA" w:rsidRPr="00DC774A" w:rsidTr="00DC774A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50DA" w:rsidRPr="001C50DA" w:rsidRDefault="001C50DA" w:rsidP="001C50DA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Горячая вода</w:t>
            </w:r>
          </w:p>
          <w:p w:rsidR="001C50DA" w:rsidRPr="001C50DA" w:rsidRDefault="001C50DA" w:rsidP="001C50DA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закры</w:t>
            </w: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тая схема), руб./м3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50DA" w:rsidRPr="001C50DA" w:rsidRDefault="001C50D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74,39</w:t>
            </w:r>
          </w:p>
        </w:tc>
      </w:tr>
      <w:tr w:rsidR="00DC774A" w:rsidRPr="00DC774A" w:rsidTr="00DC774A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74A" w:rsidRPr="001C50DA" w:rsidRDefault="00DC774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Холодная вода, руб./м3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774A" w:rsidRPr="001C50DA" w:rsidRDefault="001C50D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11,67</w:t>
            </w:r>
          </w:p>
        </w:tc>
      </w:tr>
      <w:tr w:rsidR="00DC774A" w:rsidRPr="00DC774A" w:rsidTr="00DC774A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74A" w:rsidRPr="001C50DA" w:rsidRDefault="00DC774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Водоотведение, руб./м3</w:t>
            </w:r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774A" w:rsidRPr="001C50DA" w:rsidRDefault="001C50D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12,50</w:t>
            </w:r>
          </w:p>
        </w:tc>
      </w:tr>
      <w:tr w:rsidR="00DC774A" w:rsidRPr="00DC774A" w:rsidTr="00DC774A">
        <w:trPr>
          <w:tblCellSpacing w:w="0" w:type="dxa"/>
          <w:jc w:val="center"/>
        </w:trPr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774A" w:rsidRPr="001C50DA" w:rsidRDefault="00DC774A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Электрическая энергия, руб./</w:t>
            </w:r>
            <w:proofErr w:type="spellStart"/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кВт</w:t>
            </w:r>
            <w:proofErr w:type="gramStart"/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.ч</w:t>
            </w:r>
            <w:proofErr w:type="spellEnd"/>
            <w:proofErr w:type="gramEnd"/>
          </w:p>
        </w:tc>
        <w:tc>
          <w:tcPr>
            <w:tcW w:w="4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4BC3" w:rsidRPr="001C50DA" w:rsidRDefault="00514BC3" w:rsidP="00A97786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</w:p>
          <w:p w:rsidR="00DC774A" w:rsidRPr="001C50DA" w:rsidRDefault="00DC774A" w:rsidP="001C50DA">
            <w:pPr>
              <w:spacing w:after="225" w:line="230" w:lineRule="atLeast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</w:pPr>
            <w:r w:rsidRP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0,</w:t>
            </w:r>
            <w:r w:rsidR="001C50DA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</w:rPr>
              <w:t>92</w:t>
            </w:r>
          </w:p>
        </w:tc>
      </w:tr>
    </w:tbl>
    <w:p w:rsidR="00D14131" w:rsidRDefault="00D14131" w:rsidP="00D1413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DC774A" w:rsidRDefault="00DC774A" w:rsidP="00D1413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«Спектр»</w:t>
      </w:r>
    </w:p>
    <w:p w:rsidR="00DC774A" w:rsidRDefault="00DC774A" w:rsidP="00D14131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 35-13-30</w:t>
      </w:r>
    </w:p>
    <w:p w:rsidR="004C5572" w:rsidRPr="004C5572" w:rsidRDefault="004C5572" w:rsidP="00DF06BB">
      <w:pPr>
        <w:spacing w:line="240" w:lineRule="auto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C5572" w:rsidRPr="004C5572" w:rsidSect="00DC774A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4A"/>
    <w:rsid w:val="0009112E"/>
    <w:rsid w:val="001C50DA"/>
    <w:rsid w:val="001F2E89"/>
    <w:rsid w:val="0023297E"/>
    <w:rsid w:val="004C5572"/>
    <w:rsid w:val="00514BC3"/>
    <w:rsid w:val="00621737"/>
    <w:rsid w:val="0073546D"/>
    <w:rsid w:val="00D14131"/>
    <w:rsid w:val="00DA016C"/>
    <w:rsid w:val="00DA2B14"/>
    <w:rsid w:val="00DC774A"/>
    <w:rsid w:val="00DF06BB"/>
    <w:rsid w:val="00E2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cp:lastPrinted>2014-07-15T09:35:00Z</cp:lastPrinted>
  <dcterms:created xsi:type="dcterms:W3CDTF">2016-02-16T10:19:00Z</dcterms:created>
  <dcterms:modified xsi:type="dcterms:W3CDTF">2016-02-16T10:19:00Z</dcterms:modified>
</cp:coreProperties>
</file>