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FC" w:rsidRDefault="002E3DFC" w:rsidP="002E3DFC">
      <w:pPr>
        <w:jc w:val="center"/>
        <w:rPr>
          <w:b/>
        </w:rPr>
      </w:pPr>
      <w:r>
        <w:rPr>
          <w:b/>
        </w:rPr>
        <w:t>Баумана, д. 172-6, 2014 год</w:t>
      </w:r>
    </w:p>
    <w:p w:rsidR="002E3DFC" w:rsidRDefault="002E3DFC" w:rsidP="002E3DFC">
      <w:pPr>
        <w:jc w:val="center"/>
        <w:rPr>
          <w:b/>
        </w:rPr>
      </w:pPr>
    </w:p>
    <w:p w:rsidR="002E3DFC" w:rsidRDefault="002E3DFC" w:rsidP="002E3DFC">
      <w:pPr>
        <w:jc w:val="center"/>
        <w:rPr>
          <w:b/>
        </w:rPr>
      </w:pPr>
    </w:p>
    <w:p w:rsidR="002E0478" w:rsidRDefault="002E0478" w:rsidP="002E0478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2E3DFC" w:rsidRPr="00A44F3F" w:rsidRDefault="002E3DFC" w:rsidP="002E3DF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2E3DFC" w:rsidRDefault="002E3DFC" w:rsidP="002E3D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0478" w:rsidTr="00A849BA">
        <w:tc>
          <w:tcPr>
            <w:tcW w:w="3190" w:type="dxa"/>
          </w:tcPr>
          <w:p w:rsidR="002E0478" w:rsidRDefault="002E0478" w:rsidP="00A849BA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2E0478" w:rsidRDefault="002E0478" w:rsidP="00A849BA">
            <w:r>
              <w:t>№ дома</w:t>
            </w:r>
          </w:p>
        </w:tc>
        <w:tc>
          <w:tcPr>
            <w:tcW w:w="3191" w:type="dxa"/>
          </w:tcPr>
          <w:p w:rsidR="002E0478" w:rsidRPr="00637241" w:rsidRDefault="002E0478" w:rsidP="00D0511D">
            <w:r w:rsidRPr="00637241">
              <w:t>Наименование услуги по содержанию и ремонту общего имущества в многоквартирном доме</w:t>
            </w:r>
          </w:p>
        </w:tc>
      </w:tr>
      <w:tr w:rsidR="002E0478" w:rsidTr="00A849BA">
        <w:tc>
          <w:tcPr>
            <w:tcW w:w="3190" w:type="dxa"/>
          </w:tcPr>
          <w:p w:rsidR="002E0478" w:rsidRDefault="002E0478" w:rsidP="00A849BA">
            <w:pPr>
              <w:jc w:val="center"/>
            </w:pPr>
            <w:r>
              <w:t>Баумана</w:t>
            </w:r>
          </w:p>
        </w:tc>
        <w:tc>
          <w:tcPr>
            <w:tcW w:w="3190" w:type="dxa"/>
          </w:tcPr>
          <w:p w:rsidR="002E0478" w:rsidRDefault="002E0478" w:rsidP="00A849BA">
            <w:pPr>
              <w:jc w:val="center"/>
            </w:pPr>
            <w:r>
              <w:t>172/6</w:t>
            </w:r>
          </w:p>
        </w:tc>
        <w:tc>
          <w:tcPr>
            <w:tcW w:w="3191" w:type="dxa"/>
          </w:tcPr>
          <w:p w:rsidR="002E0478" w:rsidRDefault="002E0478" w:rsidP="00D0511D">
            <w:r w:rsidRPr="00637241">
              <w:t>Превышение установленных перерывов в оказании услуг пассажирского лифта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FC"/>
    <w:rsid w:val="001934D8"/>
    <w:rsid w:val="002E0478"/>
    <w:rsid w:val="002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2015-03-27T06:24:00Z</dcterms:created>
  <dcterms:modified xsi:type="dcterms:W3CDTF">2015-03-27T10:26:00Z</dcterms:modified>
</cp:coreProperties>
</file>