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58" w:rsidRDefault="00B71B58" w:rsidP="00B71B58">
      <w:r>
        <w:t>Дзержинского,  д. 14,  2013 год</w:t>
      </w:r>
    </w:p>
    <w:p w:rsidR="00B71B58" w:rsidRDefault="00B71B58" w:rsidP="00B71B58"/>
    <w:p w:rsidR="009F5D7A" w:rsidRDefault="009F5D7A" w:rsidP="009F5D7A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p w:rsidR="00B71B58" w:rsidRDefault="00B71B58" w:rsidP="00B71B58">
      <w:pPr>
        <w:jc w:val="center"/>
        <w:rPr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F5D7A" w:rsidTr="00DD59E1">
        <w:tc>
          <w:tcPr>
            <w:tcW w:w="2392" w:type="dxa"/>
          </w:tcPr>
          <w:p w:rsidR="009F5D7A" w:rsidRDefault="009F5D7A" w:rsidP="009F5D7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9F5D7A" w:rsidRDefault="009F5D7A" w:rsidP="009F5D7A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9F5D7A" w:rsidRPr="009F5D7A" w:rsidRDefault="009F5D7A" w:rsidP="009F5D7A">
            <w:pPr>
              <w:rPr>
                <w:b/>
              </w:rPr>
            </w:pPr>
            <w:r w:rsidRPr="009F5D7A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9F5D7A" w:rsidRDefault="009F5D7A" w:rsidP="009F5D7A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9F5D7A" w:rsidTr="00DD59E1">
        <w:tc>
          <w:tcPr>
            <w:tcW w:w="2392" w:type="dxa"/>
          </w:tcPr>
          <w:p w:rsidR="009F5D7A" w:rsidRPr="004E3DDB" w:rsidRDefault="009F5D7A" w:rsidP="009F5D7A">
            <w:pPr>
              <w:jc w:val="center"/>
            </w:pPr>
            <w:r>
              <w:t>Дзержинского</w:t>
            </w:r>
          </w:p>
        </w:tc>
        <w:tc>
          <w:tcPr>
            <w:tcW w:w="2393" w:type="dxa"/>
          </w:tcPr>
          <w:p w:rsidR="009F5D7A" w:rsidRPr="004E3DDB" w:rsidRDefault="009F5D7A" w:rsidP="009F5D7A">
            <w:pPr>
              <w:jc w:val="center"/>
            </w:pPr>
            <w:r>
              <w:t>14</w:t>
            </w:r>
          </w:p>
        </w:tc>
        <w:tc>
          <w:tcPr>
            <w:tcW w:w="2393" w:type="dxa"/>
          </w:tcPr>
          <w:p w:rsidR="009F5D7A" w:rsidRDefault="009F5D7A" w:rsidP="009F5D7A">
            <w:r w:rsidRPr="00D25387">
              <w:t>Превышение установленной продолжительности перерыва в оказании коммунальной услуги отопления</w:t>
            </w:r>
          </w:p>
        </w:tc>
        <w:tc>
          <w:tcPr>
            <w:tcW w:w="2393" w:type="dxa"/>
          </w:tcPr>
          <w:p w:rsidR="009F5D7A" w:rsidRPr="004E3DDB" w:rsidRDefault="009F5D7A" w:rsidP="009F5D7A">
            <w:pPr>
              <w:jc w:val="center"/>
            </w:pPr>
            <w:r>
              <w:t>1</w:t>
            </w:r>
          </w:p>
        </w:tc>
      </w:tr>
    </w:tbl>
    <w:p w:rsidR="00B71B58" w:rsidRDefault="00B71B58" w:rsidP="00B71B58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58"/>
    <w:rsid w:val="000E0E8D"/>
    <w:rsid w:val="009F5D7A"/>
    <w:rsid w:val="00B7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D2863-B796-4D48-AB70-3B6BD95B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2015-03-27T07:16:00Z</dcterms:created>
  <dcterms:modified xsi:type="dcterms:W3CDTF">2015-03-27T09:23:00Z</dcterms:modified>
</cp:coreProperties>
</file>